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222"/>
      </w:tblGrid>
      <w:tr w:rsidR="00AE043D" w:rsidRPr="00AE043D" w:rsidTr="00AE043D">
        <w:trPr>
          <w:trHeight w:hRule="exact" w:val="4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04778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FFFFFF"/>
                <w:sz w:val="15"/>
                <w:szCs w:val="15"/>
                <w:lang w:eastAsia="ru-RU"/>
              </w:rPr>
              <w:t>№</w:t>
            </w:r>
          </w:p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FFFFFF"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04778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FFFFFF"/>
                <w:sz w:val="15"/>
                <w:szCs w:val="15"/>
                <w:lang w:eastAsia="ru-RU"/>
              </w:rPr>
              <w:t>Наименование объекта</w:t>
            </w:r>
          </w:p>
        </w:tc>
      </w:tr>
      <w:tr w:rsidR="00AE043D" w:rsidRPr="00AE043D" w:rsidTr="00AE043D">
        <w:trPr>
          <w:trHeight w:hRule="exact" w:val="68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Совокупность строительных конструкций и материалов, имею</w:t>
            </w: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softHyphen/>
              <w:t>щею признаки недвижимого имущества (незавершённого строи</w:t>
            </w: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softHyphen/>
              <w:t>тельством корпуса по производству неавтоклавного газобетона)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Весы для воды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 xml:space="preserve">Весы для извести, гипса и </w:t>
            </w:r>
            <w:proofErr w:type="spellStart"/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микрокремнезема</w:t>
            </w:r>
            <w:proofErr w:type="spellEnd"/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Весы для цемента и повторно используемых материалов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Весы для алюминиевой суспензии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Смеситель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Очистная установка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Система трубопроводов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Режущая каретка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 режущей каретки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Боковой триммер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Комплект профилирующих инструментов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Режущий инструмент по толщине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Поперечный режущий инструмент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Гидравлическая установка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 поперечного режущего инструмента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Система трубопроводов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Подготовка алюминия к перемешиванию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Georgia" w:eastAsia="Times New Roman" w:hAnsi="Georgia" w:cs="Georgi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Вибромашина</w:t>
            </w:r>
            <w:proofErr w:type="spellEnd"/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Формы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Трансбордер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Рельсовый транспортер для форм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Машина для раскрытия и закрытия форм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Гидравлическое управление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Опрокидывающая машина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Гидравлическая установка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 опрокидывающей машины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Трансбордер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Погрузчик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Закалочные тележки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Закалочные решетки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 разделяющей машины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Транспортер закалочных тележек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Установка для укладывания блоков на паллеты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 машины для пакетирования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Наклоняемый стол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Электроуправление транспортной машины для пакетирования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Усадочная машина с электроуправлением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Резеовуар</w:t>
            </w:r>
            <w:proofErr w:type="spellEnd"/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 xml:space="preserve"> для воды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Силос для гипса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Дозировочный шнек для гипса</w:t>
            </w:r>
          </w:p>
        </w:tc>
      </w:tr>
      <w:tr w:rsidR="00AE043D" w:rsidRPr="00AE043D" w:rsidTr="00AE043D">
        <w:trPr>
          <w:trHeight w:hRule="exact" w:val="2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Принадлежности силоса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Силос для извести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Дозировочный шнек для извести</w:t>
            </w:r>
          </w:p>
        </w:tc>
      </w:tr>
      <w:tr w:rsidR="00AE043D" w:rsidRPr="00AE043D" w:rsidTr="00AE043D">
        <w:trPr>
          <w:trHeight w:hRule="exact"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Принадлежности силоса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AE043D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Силос для цемента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Дозировочный шнек для цемента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Принадлежности силоса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 xml:space="preserve">Силос для </w:t>
            </w:r>
            <w:proofErr w:type="spellStart"/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микрокремнезема</w:t>
            </w:r>
            <w:proofErr w:type="spellEnd"/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Станция загрузки мешков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Дозировочный шнек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Принадлежности силоса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Резервуар с мешалкой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Смесительный резервуар с мешалкой</w:t>
            </w:r>
          </w:p>
        </w:tc>
      </w:tr>
      <w:tr w:rsidR="00AE043D" w:rsidRPr="00AE043D" w:rsidTr="00AE043D"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lastRenderedPageBreak/>
              <w:t>59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43D" w:rsidRPr="00AE043D" w:rsidRDefault="00AE043D" w:rsidP="007039C9">
            <w:pPr>
              <w:spacing w:after="0" w:line="150" w:lineRule="exact"/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</w:pPr>
            <w:r w:rsidRPr="00AE043D">
              <w:rPr>
                <w:rFonts w:ascii="Segoe UI" w:eastAsia="Times New Roman" w:hAnsi="Segoe UI" w:cs="Segoe UI"/>
                <w:color w:val="000000"/>
                <w:sz w:val="15"/>
                <w:szCs w:val="15"/>
                <w:lang w:eastAsia="ru-RU"/>
              </w:rPr>
              <w:t>Смесительный резервуар с мешалкой</w:t>
            </w:r>
          </w:p>
        </w:tc>
      </w:tr>
    </w:tbl>
    <w:p w:rsidR="00AE043D" w:rsidRDefault="00AE043D">
      <w:bookmarkStart w:id="0" w:name="_GoBack"/>
      <w:bookmarkEnd w:id="0"/>
    </w:p>
    <w:sectPr w:rsidR="00AE043D" w:rsidSect="00B855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B"/>
    <w:rsid w:val="000C713B"/>
    <w:rsid w:val="003700CD"/>
    <w:rsid w:val="00AE043D"/>
    <w:rsid w:val="00B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I_Sinitsyn</cp:lastModifiedBy>
  <cp:revision>3</cp:revision>
  <dcterms:created xsi:type="dcterms:W3CDTF">2019-01-24T20:04:00Z</dcterms:created>
  <dcterms:modified xsi:type="dcterms:W3CDTF">2019-11-08T18:44:00Z</dcterms:modified>
</cp:coreProperties>
</file>